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37" w:rsidRPr="00356937" w:rsidRDefault="00356937" w:rsidP="0035693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6937">
        <w:rPr>
          <w:rFonts w:ascii="Times New Roman" w:hAnsi="Times New Roman" w:cs="Times New Roman"/>
          <w:sz w:val="28"/>
          <w:szCs w:val="28"/>
        </w:rPr>
        <w:t xml:space="preserve">Материал «Известий», снятый с верстки </w:t>
      </w:r>
    </w:p>
    <w:p w:rsidR="00356937" w:rsidRPr="00356937" w:rsidRDefault="00356937" w:rsidP="00356937">
      <w:pPr>
        <w:jc w:val="right"/>
        <w:rPr>
          <w:rFonts w:ascii="Times New Roman" w:hAnsi="Times New Roman" w:cs="Times New Roman"/>
          <w:sz w:val="28"/>
          <w:szCs w:val="28"/>
        </w:rPr>
      </w:pPr>
      <w:r w:rsidRPr="00356937">
        <w:rPr>
          <w:rFonts w:ascii="Times New Roman" w:hAnsi="Times New Roman" w:cs="Times New Roman"/>
          <w:sz w:val="28"/>
          <w:szCs w:val="28"/>
        </w:rPr>
        <w:t xml:space="preserve">после звонка Усачевой </w:t>
      </w:r>
      <w:proofErr w:type="spellStart"/>
      <w:r w:rsidRPr="00356937">
        <w:rPr>
          <w:rFonts w:ascii="Times New Roman" w:hAnsi="Times New Roman" w:cs="Times New Roman"/>
          <w:sz w:val="28"/>
          <w:szCs w:val="28"/>
        </w:rPr>
        <w:t>Габрелянову</w:t>
      </w:r>
      <w:proofErr w:type="spellEnd"/>
      <w:r w:rsidRPr="003569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6937" w:rsidRPr="00356937" w:rsidRDefault="00356937" w:rsidP="00356937">
      <w:pPr>
        <w:jc w:val="right"/>
        <w:rPr>
          <w:rFonts w:ascii="Times New Roman" w:hAnsi="Times New Roman" w:cs="Times New Roman"/>
          <w:sz w:val="28"/>
          <w:szCs w:val="28"/>
        </w:rPr>
      </w:pPr>
      <w:r w:rsidRPr="00356937">
        <w:rPr>
          <w:rFonts w:ascii="Times New Roman" w:hAnsi="Times New Roman" w:cs="Times New Roman"/>
          <w:sz w:val="28"/>
          <w:szCs w:val="28"/>
        </w:rPr>
        <w:t xml:space="preserve">Автор Алена </w:t>
      </w:r>
      <w:proofErr w:type="spellStart"/>
      <w:r w:rsidRPr="00356937"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6937" w:rsidRDefault="00356937" w:rsidP="006364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4EE6" w:rsidRDefault="00104EE6" w:rsidP="006364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6431">
        <w:rPr>
          <w:rFonts w:ascii="Times New Roman" w:hAnsi="Times New Roman" w:cs="Times New Roman"/>
          <w:b/>
          <w:sz w:val="36"/>
          <w:szCs w:val="36"/>
        </w:rPr>
        <w:t xml:space="preserve">Прокуратура опять возобновила проверку по делу о хищениях в </w:t>
      </w:r>
      <w:proofErr w:type="spellStart"/>
      <w:r w:rsidRPr="00636431">
        <w:rPr>
          <w:rFonts w:ascii="Times New Roman" w:hAnsi="Times New Roman" w:cs="Times New Roman"/>
          <w:b/>
          <w:sz w:val="36"/>
          <w:szCs w:val="36"/>
        </w:rPr>
        <w:t>МИСиСе</w:t>
      </w:r>
      <w:proofErr w:type="spellEnd"/>
    </w:p>
    <w:p w:rsidR="00356937" w:rsidRPr="00636431" w:rsidRDefault="00356937" w:rsidP="006364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4EE6" w:rsidRPr="00356937" w:rsidRDefault="00104EE6" w:rsidP="00104EE6">
      <w:pPr>
        <w:rPr>
          <w:rFonts w:ascii="Times New Roman" w:hAnsi="Times New Roman" w:cs="Times New Roman"/>
          <w:sz w:val="28"/>
          <w:szCs w:val="28"/>
        </w:rPr>
      </w:pPr>
    </w:p>
    <w:p w:rsidR="00104EE6" w:rsidRPr="00356937" w:rsidRDefault="00104EE6" w:rsidP="0035693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937">
        <w:rPr>
          <w:rFonts w:ascii="Times New Roman" w:hAnsi="Times New Roman" w:cs="Times New Roman"/>
          <w:b/>
          <w:sz w:val="28"/>
          <w:szCs w:val="28"/>
        </w:rPr>
        <w:t>Уголовное дело 2009 года о хищении 57 млн рублей, по которому проходил свидетелем министр образования Дмитрий Ливанов, в очередной раз возвращено следствию</w:t>
      </w:r>
      <w:r w:rsidR="00356937">
        <w:rPr>
          <w:rFonts w:ascii="Times New Roman" w:hAnsi="Times New Roman" w:cs="Times New Roman"/>
          <w:b/>
          <w:sz w:val="28"/>
          <w:szCs w:val="28"/>
        </w:rPr>
        <w:t>.</w:t>
      </w:r>
    </w:p>
    <w:p w:rsidR="00C00FC0" w:rsidRPr="00356937" w:rsidRDefault="00C00FC0" w:rsidP="00356937">
      <w:pPr>
        <w:spacing w:line="360" w:lineRule="auto"/>
        <w:rPr>
          <w:rFonts w:ascii="Times New Roman" w:hAnsi="Times New Roman" w:cs="Times New Roman"/>
        </w:rPr>
      </w:pP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0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t>Столичные следователи в третий раз начали разбираться с уголовным делом о хищении 57 млн рублей в Московском институте стали и сплавов (</w:t>
      </w:r>
      <w:proofErr w:type="spellStart"/>
      <w:r w:rsidRPr="00356937">
        <w:rPr>
          <w:rFonts w:ascii="Times New Roman" w:hAnsi="Times New Roman"/>
          <w:sz w:val="28"/>
          <w:szCs w:val="28"/>
        </w:rPr>
        <w:t>МИСиС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), которое тянется с 2009 года. Такое решение было принято начальником СЧ СУ УВД по ЦАО ГУ МВД России по городу Москве. Об этом в официальном ответе на имя депутата Госдумы Владимира </w:t>
      </w:r>
      <w:proofErr w:type="spellStart"/>
      <w:r w:rsidRPr="00356937">
        <w:rPr>
          <w:rFonts w:ascii="Times New Roman" w:hAnsi="Times New Roman"/>
          <w:sz w:val="28"/>
          <w:szCs w:val="28"/>
        </w:rPr>
        <w:t>Бурматова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 («Единая Россия») сообщил прокурор города Москвы Сергей </w:t>
      </w:r>
      <w:proofErr w:type="spellStart"/>
      <w:r w:rsidRPr="00356937">
        <w:rPr>
          <w:rFonts w:ascii="Times New Roman" w:hAnsi="Times New Roman"/>
          <w:sz w:val="28"/>
          <w:szCs w:val="28"/>
        </w:rPr>
        <w:t>Куденеев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 (есть в распоряжении «Известий»).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0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t>«Установлено, что следственной частью СУ УВД по ЦАО ГУ МВД России по г. Москве 07.05.2009 возбуждено уголовное дело по признакам преступления, предусмотренного ч. 4 ст. 159 УК РФ («Мошенничество в особо крупных размерах». — «Известия»), по факту хищения бюджетных денежных средств неустановленными лицами из числа руководства ГТУ «</w:t>
      </w:r>
      <w:proofErr w:type="spellStart"/>
      <w:r w:rsidRPr="00356937">
        <w:rPr>
          <w:rFonts w:ascii="Times New Roman" w:hAnsi="Times New Roman"/>
          <w:sz w:val="28"/>
          <w:szCs w:val="28"/>
        </w:rPr>
        <w:t>МИСиС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». По результатам расследования 03.03.2014 уголовное дело прекращено на основании п. 2 ч. 1 ст. 24 УПК </w:t>
      </w:r>
      <w:proofErr w:type="gramStart"/>
      <w:r w:rsidRPr="00356937">
        <w:rPr>
          <w:rFonts w:ascii="Times New Roman" w:hAnsi="Times New Roman"/>
          <w:sz w:val="28"/>
          <w:szCs w:val="28"/>
        </w:rPr>
        <w:t>РФ  (</w:t>
      </w:r>
      <w:proofErr w:type="gramEnd"/>
      <w:r w:rsidRPr="00356937">
        <w:rPr>
          <w:rFonts w:ascii="Times New Roman" w:hAnsi="Times New Roman"/>
          <w:sz w:val="28"/>
          <w:szCs w:val="28"/>
        </w:rPr>
        <w:t>отсутствие в деянии состава преступления. — «Известия»). Указанное решение отменено 13.03.2014», — говорится в письме.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0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t xml:space="preserve">Единоросс Владимир </w:t>
      </w:r>
      <w:proofErr w:type="spellStart"/>
      <w:r w:rsidRPr="00356937">
        <w:rPr>
          <w:rFonts w:ascii="Times New Roman" w:hAnsi="Times New Roman"/>
          <w:sz w:val="28"/>
          <w:szCs w:val="28"/>
        </w:rPr>
        <w:t>Бурматов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, который дважды добивался того, чтобы дело о хищениях в </w:t>
      </w:r>
      <w:proofErr w:type="spellStart"/>
      <w:r w:rsidRPr="00356937">
        <w:rPr>
          <w:rFonts w:ascii="Times New Roman" w:hAnsi="Times New Roman"/>
          <w:sz w:val="28"/>
          <w:szCs w:val="28"/>
        </w:rPr>
        <w:t>МИСиСе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 было возвращено следствию, заявил «Известиям» о том, что был готов к такому развитию событий.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0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lastRenderedPageBreak/>
        <w:t>— Это дело уже дважды пытались прекратить. Первый раз из-за якобы утери материалов уголовного дела, второй раз из-за якобы утери финансовой документации из этого уголовного дела. Я был готов к тому, что дело и в третий раз попытаются закрыть. Либо кто-то пытается оказывать давление на следствие и из-за этого его всё время закрывают, либо это недостаточный профессионализм сотрудников, которые не могут довести его до конца, либо могут быть еще варианты. Теперь надеюсь на профессионализм сотрудников, в этот раз точка в этой истории должна быть поставлена, несмотря на высокий статус фигурантов дела, — добавил он.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0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t xml:space="preserve">При этом </w:t>
      </w:r>
      <w:proofErr w:type="spellStart"/>
      <w:r w:rsidRPr="00356937">
        <w:rPr>
          <w:rFonts w:ascii="Times New Roman" w:hAnsi="Times New Roman"/>
          <w:sz w:val="28"/>
          <w:szCs w:val="28"/>
        </w:rPr>
        <w:t>Бурматов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 отметил, что уже направил генпрокурору Юрию Чайке для приобщения к данному уголовному делу еще несколько эпизодов (о нарушениях при заключении контрактов между НИТУ «</w:t>
      </w:r>
      <w:proofErr w:type="spellStart"/>
      <w:r w:rsidRPr="00356937">
        <w:rPr>
          <w:rFonts w:ascii="Times New Roman" w:hAnsi="Times New Roman"/>
          <w:sz w:val="28"/>
          <w:szCs w:val="28"/>
        </w:rPr>
        <w:t>МИСиС</w:t>
      </w:r>
      <w:proofErr w:type="spellEnd"/>
      <w:r w:rsidRPr="00356937">
        <w:rPr>
          <w:rFonts w:ascii="Times New Roman" w:hAnsi="Times New Roman"/>
          <w:sz w:val="28"/>
          <w:szCs w:val="28"/>
        </w:rPr>
        <w:t>» и ООО «</w:t>
      </w:r>
      <w:proofErr w:type="spellStart"/>
      <w:r w:rsidRPr="00356937">
        <w:rPr>
          <w:rFonts w:ascii="Times New Roman" w:hAnsi="Times New Roman"/>
          <w:sz w:val="28"/>
          <w:szCs w:val="28"/>
        </w:rPr>
        <w:t>Теплокон</w:t>
      </w:r>
      <w:proofErr w:type="spellEnd"/>
      <w:r w:rsidRPr="00356937">
        <w:rPr>
          <w:rFonts w:ascii="Times New Roman" w:hAnsi="Times New Roman"/>
          <w:sz w:val="28"/>
          <w:szCs w:val="28"/>
        </w:rPr>
        <w:t>»), связанных с возможными финансовыми хищениями на сумму почти 29,8 млн рублей.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31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t>Ранее столичной прокуратурой было установлено, что ректор НИТУ «</w:t>
      </w:r>
      <w:proofErr w:type="spellStart"/>
      <w:r w:rsidRPr="00356937">
        <w:rPr>
          <w:rFonts w:ascii="Times New Roman" w:hAnsi="Times New Roman"/>
          <w:sz w:val="28"/>
          <w:szCs w:val="28"/>
        </w:rPr>
        <w:t>МИСиС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» Дмитрий Ливанов 11.06.2009 издал приказ № 178 о проведении открытого конкурса на право заключения государственного контракта на выполнение работ по разработке рабочей документации блока </w:t>
      </w:r>
      <w:proofErr w:type="gramStart"/>
      <w:r w:rsidRPr="00356937">
        <w:rPr>
          <w:rFonts w:ascii="Times New Roman" w:hAnsi="Times New Roman"/>
          <w:sz w:val="28"/>
          <w:szCs w:val="28"/>
        </w:rPr>
        <w:t>В проекта</w:t>
      </w:r>
      <w:proofErr w:type="gramEnd"/>
      <w:r w:rsidRPr="00356937">
        <w:rPr>
          <w:rFonts w:ascii="Times New Roman" w:hAnsi="Times New Roman"/>
          <w:sz w:val="28"/>
          <w:szCs w:val="28"/>
        </w:rPr>
        <w:t xml:space="preserve"> «Реконструкция в рамках регенерации с реставрацией и приспособлением комплекса студенческого общежития «Дом-Коммуна». 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31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t>При проведении конкурса, по мнению прокуратуры, были допущены нарушения законодательства по размещению заказов на поставки товаров, выполнение работ для государственных и муниципальных нужд в части несоответствия сведений конкурсной документации данным, указанным в извещении, непринятия мер по регистрации заявок в журнале, заключения государственного контракта с организацией, не соответствующей итогам голосования конкурсной комиссии, а также непринятия мер в связи с нарушением условий государственного контракта по срокам выполнения работ. 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31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lastRenderedPageBreak/>
        <w:t>По фактам неправомерного заключения государственного контракта с ООО «</w:t>
      </w:r>
      <w:proofErr w:type="spellStart"/>
      <w:r w:rsidRPr="00356937">
        <w:rPr>
          <w:rFonts w:ascii="Times New Roman" w:hAnsi="Times New Roman"/>
          <w:sz w:val="28"/>
          <w:szCs w:val="28"/>
        </w:rPr>
        <w:t>Теплокон</w:t>
      </w:r>
      <w:proofErr w:type="spellEnd"/>
      <w:r w:rsidRPr="00356937">
        <w:rPr>
          <w:rFonts w:ascii="Times New Roman" w:hAnsi="Times New Roman"/>
          <w:sz w:val="28"/>
          <w:szCs w:val="28"/>
        </w:rPr>
        <w:t>» прокуратурой ЦАО Москвы была организована проверка.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31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t xml:space="preserve">При этом факт нарушения подтвердили и аудиторы Счетной палаты. В официальном ответе аудитора Сергея </w:t>
      </w:r>
      <w:proofErr w:type="spellStart"/>
      <w:r w:rsidRPr="00356937">
        <w:rPr>
          <w:rFonts w:ascii="Times New Roman" w:hAnsi="Times New Roman"/>
          <w:sz w:val="28"/>
          <w:szCs w:val="28"/>
        </w:rPr>
        <w:t>Агапцова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 на имя депутата Госдумы Владимира </w:t>
      </w:r>
      <w:proofErr w:type="spellStart"/>
      <w:r w:rsidRPr="00356937">
        <w:rPr>
          <w:rFonts w:ascii="Times New Roman" w:hAnsi="Times New Roman"/>
          <w:sz w:val="28"/>
          <w:szCs w:val="28"/>
        </w:rPr>
        <w:t>Бурматова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 подтверждается факт того, что при проведении оценки и сопоставления заявок конкурса на право заключения государственного контракта на выполнение работ по разработке рабочей документации проекта на реконструкцию </w:t>
      </w:r>
      <w:proofErr w:type="spellStart"/>
      <w:r w:rsidRPr="00356937">
        <w:rPr>
          <w:rFonts w:ascii="Times New Roman" w:hAnsi="Times New Roman"/>
          <w:sz w:val="28"/>
          <w:szCs w:val="28"/>
        </w:rPr>
        <w:t>МИСиСа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 не были соблюдены требования ФЗ «Об объектах культурного наследия (памятниках истории и культуры) народов РФ».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31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t xml:space="preserve">«В результате к проведению работ по разработке рабочей документации проекта на реконструкцию была допущена организация, не имеющая лицензии на осуществление деятельности по проведению проектно-изыскательных работ, связанных с ремонтом и реставрацией объектов культурного наследия (памятников истории и культуры). В оплату государственного контракта, заключенного </w:t>
      </w:r>
      <w:proofErr w:type="spellStart"/>
      <w:r w:rsidRPr="00356937">
        <w:rPr>
          <w:rFonts w:ascii="Times New Roman" w:hAnsi="Times New Roman"/>
          <w:sz w:val="28"/>
          <w:szCs w:val="28"/>
        </w:rPr>
        <w:t>МИСиСом</w:t>
      </w:r>
      <w:proofErr w:type="spellEnd"/>
      <w:r w:rsidRPr="00356937">
        <w:rPr>
          <w:rFonts w:ascii="Times New Roman" w:hAnsi="Times New Roman"/>
          <w:sz w:val="28"/>
          <w:szCs w:val="28"/>
        </w:rPr>
        <w:t xml:space="preserve"> по результатам конкурса с указанной организацией, были перечислены в 2009 году средства федерального бюджета в общей сумме 29 800,0 тыс. рублей», — говорится в отчете Счетной палаты.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31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356937">
        <w:rPr>
          <w:rFonts w:ascii="Times New Roman" w:hAnsi="Times New Roman"/>
          <w:sz w:val="28"/>
          <w:szCs w:val="28"/>
        </w:rPr>
        <w:t xml:space="preserve">Это дело связано связанно, в первую очередь, с самим Ливановым. И если в политических целях нужно тормозить следствие – тормозят, если нет – возвращают в производство, - считает политолог, проректор РЭУ им. </w:t>
      </w:r>
      <w:proofErr w:type="spellStart"/>
      <w:r w:rsidRPr="00356937">
        <w:rPr>
          <w:rFonts w:ascii="Times New Roman" w:hAnsi="Times New Roman"/>
          <w:sz w:val="28"/>
          <w:szCs w:val="28"/>
          <w:lang w:val="en-US"/>
        </w:rPr>
        <w:t>Плеханова</w:t>
      </w:r>
      <w:proofErr w:type="spellEnd"/>
      <w:r w:rsidRPr="003569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56937">
        <w:rPr>
          <w:rFonts w:ascii="Times New Roman" w:hAnsi="Times New Roman"/>
          <w:sz w:val="28"/>
          <w:szCs w:val="28"/>
          <w:lang w:val="en-US"/>
        </w:rPr>
        <w:t>Сергей</w:t>
      </w:r>
      <w:proofErr w:type="spellEnd"/>
      <w:r w:rsidRPr="003569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56937">
        <w:rPr>
          <w:rFonts w:ascii="Times New Roman" w:hAnsi="Times New Roman"/>
          <w:sz w:val="28"/>
          <w:szCs w:val="28"/>
          <w:lang w:val="en-US"/>
        </w:rPr>
        <w:t>Марков</w:t>
      </w:r>
      <w:proofErr w:type="spellEnd"/>
      <w:r w:rsidRPr="00356937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31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t>По его мнению, многое в деле зависит от результатов работы следователей.</w:t>
      </w:r>
    </w:p>
    <w:p w:rsidR="00104EE6" w:rsidRPr="00356937" w:rsidRDefault="00104EE6" w:rsidP="00356937">
      <w:pPr>
        <w:pStyle w:val="a3"/>
        <w:pBdr>
          <w:top w:val="dotted" w:sz="6" w:space="6" w:color="808080"/>
          <w:left w:val="dotted" w:sz="6" w:space="6" w:color="808080"/>
          <w:bottom w:val="dotted" w:sz="6" w:space="31" w:color="808080"/>
          <w:right w:val="dotted" w:sz="6" w:space="0" w:color="808080"/>
        </w:pBdr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937">
        <w:rPr>
          <w:rFonts w:ascii="Times New Roman" w:hAnsi="Times New Roman"/>
          <w:sz w:val="28"/>
          <w:szCs w:val="28"/>
        </w:rPr>
        <w:t xml:space="preserve">- Содержательная база так до сих пор не ясна. Есть три варианта. Первый - ничего там нет, все чисто. Второй - есть серьезные нарушения. Третий, самый вероятный вариант – какие-то подозрения есть, но не больше, </w:t>
      </w:r>
      <w:r w:rsidRPr="00356937">
        <w:rPr>
          <w:rFonts w:ascii="Times New Roman" w:hAnsi="Times New Roman"/>
          <w:sz w:val="28"/>
          <w:szCs w:val="28"/>
        </w:rPr>
        <w:lastRenderedPageBreak/>
        <w:t>чем в отношении любого другого ректора крупного ВУЗа. Но сейчас, когда публичные атаки на Ливанова утихли, особо серьезного расследования не будет и ему пока ничего не грозит, - добавляет политолог.</w:t>
      </w:r>
    </w:p>
    <w:p w:rsidR="00104EE6" w:rsidRPr="00636431" w:rsidRDefault="00104EE6"/>
    <w:sectPr w:rsidR="00104EE6" w:rsidRPr="00636431" w:rsidSect="00C00F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00042"/>
    <w:multiLevelType w:val="hybridMultilevel"/>
    <w:tmpl w:val="C2642806"/>
    <w:lvl w:ilvl="0" w:tplc="3280B2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D18FD"/>
    <w:multiLevelType w:val="hybridMultilevel"/>
    <w:tmpl w:val="66E285EE"/>
    <w:lvl w:ilvl="0" w:tplc="8A4ABB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E6"/>
    <w:rsid w:val="00104EE6"/>
    <w:rsid w:val="00174D47"/>
    <w:rsid w:val="00356937"/>
    <w:rsid w:val="00636431"/>
    <w:rsid w:val="00C0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AA75584-1C5F-4BDC-A001-5C3F7A8D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E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10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Сивкова</dc:creator>
  <cp:lastModifiedBy>Пользователь Windows</cp:lastModifiedBy>
  <cp:revision>2</cp:revision>
  <dcterms:created xsi:type="dcterms:W3CDTF">2015-01-22T00:18:00Z</dcterms:created>
  <dcterms:modified xsi:type="dcterms:W3CDTF">2015-01-22T00:18:00Z</dcterms:modified>
</cp:coreProperties>
</file>